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6EF5" w14:textId="3D219754" w:rsidR="00FF681C" w:rsidRPr="00A95BBB" w:rsidRDefault="00A95BBB" w:rsidP="001962DA">
      <w:pPr>
        <w:spacing w:after="0" w:line="276" w:lineRule="auto"/>
        <w:rPr>
          <w:rFonts w:ascii="Geometria" w:hAnsi="Geometria"/>
          <w:b/>
          <w:bCs/>
          <w:sz w:val="28"/>
          <w:szCs w:val="28"/>
        </w:rPr>
      </w:pPr>
      <w:r w:rsidRPr="00A95BBB">
        <w:rPr>
          <w:rFonts w:ascii="Geometria" w:hAnsi="Geometria"/>
          <w:b/>
          <w:bCs/>
          <w:sz w:val="28"/>
          <w:szCs w:val="28"/>
        </w:rPr>
        <w:t>Памятка для волонтера при оказании помощи на дому</w:t>
      </w:r>
    </w:p>
    <w:p w14:paraId="11A16CA6" w14:textId="77777777" w:rsidR="00A95BBB" w:rsidRPr="00A95BBB" w:rsidRDefault="00A95BBB" w:rsidP="00FF681C">
      <w:pPr>
        <w:shd w:val="clear" w:color="auto" w:fill="FFFFFF"/>
        <w:spacing w:before="120" w:after="0" w:line="240" w:lineRule="auto"/>
        <w:ind w:left="360"/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  <w:t>I. Правила работы в доме опекаемого</w:t>
      </w:r>
    </w:p>
    <w:p w14:paraId="78D1CC1B" w14:textId="758600A2" w:rsidR="00A95BBB" w:rsidRPr="00A95BBB" w:rsidRDefault="00A95BBB" w:rsidP="008914D1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Любая помощь оговаривается и согласуется с подопечным. Если он отказывается от нее, то мы уточняем, верно ли мы поняли, что помощь не нужна, и в случае положительного ответа принимаем отказ, даже если помощь кажется нам естественной (помыть посуду, разобрать пакеты с покупками и т.д.). </w:t>
      </w:r>
    </w:p>
    <w:p w14:paraId="4B2B8E81" w14:textId="77777777" w:rsidR="00A95BBB" w:rsidRDefault="00A95BBB" w:rsidP="007C5A2B">
      <w:pPr>
        <w:shd w:val="clear" w:color="auto" w:fill="FFFFFF"/>
        <w:spacing w:after="0" w:line="240" w:lineRule="auto"/>
        <w:ind w:left="284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Любая помощь предварительно оговаривается, и только после получения согласия и сделав уточнения (если нужно), мы приступаем к осуществлению намеченной работы. Если по каким-то причинам </w:t>
      </w:r>
      <w:proofErr w:type="spell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 отказывается от помощи, которая кажется нам естественной (помыть посуду, разобрать пакеты с покупками, прибрать какие-то валяющиеся вещи и т.д.) и хочет сделать это сам, либо передоверить это другому человеку, то мы уточняем верно ли мы поняли и принимаем отказ. Но не путаем с элементарной вежливостью (открыть и придержать подъездную дверь, нажать кнопку лифта и </w:t>
      </w:r>
      <w:proofErr w:type="gram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т.д.</w:t>
      </w:r>
      <w:proofErr w:type="gram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)</w:t>
      </w:r>
    </w:p>
    <w:p w14:paraId="5DDCE63B" w14:textId="77777777" w:rsidR="00A95BBB" w:rsidRDefault="00A95BBB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6BB51456" w14:textId="6106D316" w:rsidR="00A95BBB" w:rsidRPr="00A95BBB" w:rsidRDefault="00A95BBB" w:rsidP="008914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Личные вещи подопечного берем в руки, перекладываем, переставляем и т.д. только с его разрешения.</w:t>
      </w:r>
    </w:p>
    <w:p w14:paraId="7E8C474E" w14:textId="7F9D9359" w:rsidR="00A95BBB" w:rsidRDefault="00A95BBB" w:rsidP="008914D1">
      <w:pPr>
        <w:pStyle w:val="a3"/>
        <w:shd w:val="clear" w:color="auto" w:fill="FFFFFF"/>
        <w:spacing w:before="120" w:after="0" w:line="240" w:lineRule="auto"/>
        <w:ind w:left="700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1CDA1072" w14:textId="15948A59" w:rsidR="00A95BBB" w:rsidRPr="00A95BBB" w:rsidRDefault="00A95BBB" w:rsidP="008914D1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Если есть желание купить гостинцы, то уточните, что опекаемый любит и что ему разрешено по здоровью. Обязательно фотографируйте срок годности продуктов и сохраняйте чек. Если есть желание купить гостинцы, то уточните, что опекаемый любит и что ему разрешено по здоровью. Продукты должны быть магазинные. Обязательно сохраняем чек, делаем фото срока годности продуктов. Гостинцы лучше приносить по особым случаям (праздники, памятные даты) или если у вас с подопечным сложилась традиция вместе пить чай.</w:t>
      </w:r>
    </w:p>
    <w:p w14:paraId="0E9F8602" w14:textId="77777777" w:rsidR="00A95BBB" w:rsidRDefault="00A95BBB" w:rsidP="008914D1">
      <w:pPr>
        <w:pStyle w:val="a3"/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74B599C9" w14:textId="5B2AA8ED" w:rsidR="00A95BBB" w:rsidRPr="00A95BBB" w:rsidRDefault="00A95BBB" w:rsidP="008914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Запрещается самостоятельно давать лекарства и препараты подопечному. Если подопечный спрашивает, есть ли у вас тот или иной медикамент, предложите посмотреть его в аптечке подопечного или сходить в аптеку. Кроме этого, просите подопечного самостоятельно принимать свои лекарства, не вовлекая вас в этот процесс.</w:t>
      </w:r>
    </w:p>
    <w:p w14:paraId="1B06CF85" w14:textId="77777777" w:rsidR="00A95BBB" w:rsidRDefault="00A95BBB" w:rsidP="008914D1">
      <w:pPr>
        <w:pStyle w:val="a3"/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75D9B2F2" w14:textId="18E4C283" w:rsidR="00A95BBB" w:rsidRDefault="00A95BBB" w:rsidP="008914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Возможно принять мелкие сувениры и презенты, сделанные своими руками. Не принимайте благодарность в виде денег. Благодарим и отказываемся, объясняем нашими правилами и внутренним распорядком. Часто бывает, что </w:t>
      </w:r>
      <w:proofErr w:type="spell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 хочет отблагодарить волонтера каким-то сувениром или чем-то иным - для него это способ быть нужным. Принимайте небольшие презенты. Но отказывайтесь от денег и ценных подарков.</w:t>
      </w:r>
    </w:p>
    <w:p w14:paraId="1704412E" w14:textId="77777777" w:rsidR="00A95BBB" w:rsidRPr="00A95BBB" w:rsidRDefault="00A95BBB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</w:pPr>
    </w:p>
    <w:p w14:paraId="3BB2E2BA" w14:textId="2FEA2473" w:rsidR="00A95BBB" w:rsidRDefault="00A95BBB" w:rsidP="008914D1">
      <w:pPr>
        <w:shd w:val="clear" w:color="auto" w:fill="FFFFFF"/>
        <w:spacing w:after="0" w:line="240" w:lineRule="auto"/>
        <w:ind w:left="360"/>
        <w:jc w:val="both"/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  <w:t>II. Общие рекомендации</w:t>
      </w:r>
    </w:p>
    <w:p w14:paraId="44852319" w14:textId="77777777" w:rsidR="00A95BBB" w:rsidRPr="00A95BBB" w:rsidRDefault="00A95BBB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</w:pPr>
    </w:p>
    <w:p w14:paraId="58B0DA4D" w14:textId="46CF1BD3" w:rsidR="00A95BBB" w:rsidRDefault="00A95BBB" w:rsidP="00891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Ведите дневник с заметками о подопечном и прошедших встречах. Нужно будет вести дневник, в котором есть информация о подопечном. В него вписываются заметки. Дневник является собственностью фонда и при уходе или перемещении на другой объект волонтёра, дневник сдается куратору. </w:t>
      </w:r>
    </w:p>
    <w:p w14:paraId="126B3A28" w14:textId="77777777" w:rsidR="00A95BBB" w:rsidRPr="00A95BBB" w:rsidRDefault="00A95BBB" w:rsidP="008914D1">
      <w:pPr>
        <w:pStyle w:val="a3"/>
        <w:shd w:val="clear" w:color="auto" w:fill="FFFFFF"/>
        <w:spacing w:after="0" w:line="240" w:lineRule="auto"/>
        <w:ind w:left="360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340E2286" w14:textId="77777777" w:rsidR="00A95BBB" w:rsidRDefault="00A95BBB" w:rsidP="00891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Если какая-то ситуация требует немедленного решения и вы не знаете как поступить – позвоните куратору.</w:t>
      </w:r>
    </w:p>
    <w:p w14:paraId="1D4F4A78" w14:textId="77777777" w:rsidR="00A95BBB" w:rsidRPr="00A95BBB" w:rsidRDefault="00A95BBB" w:rsidP="008914D1">
      <w:pPr>
        <w:pStyle w:val="a3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080C82C8" w14:textId="77777777" w:rsidR="00A95BBB" w:rsidRDefault="00A95BBB" w:rsidP="00891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Если ситуация не требует немедленного решения или ответа, то зафиксируйте ее в дневнике, проговорив и уточнив с опекаемым задачу или вопрос. Если есть какие-то сомнения как поступить в какой-то ситуации, и она не требует немедленного решения, то записываете себе в дневник, оговорив и уточнив с опекаемым задачу. Например: «Правильно ли я понимаю, что вам нужна помощь в перевозке вещей, которые упакованы в 5 коробок и 2 мешка через две недели?». «Я уточню, сможем ли мы помочь вам в этой ситуации и сообщу (в такой-то день, в такое-то время). Вас это устраивает?».</w:t>
      </w:r>
    </w:p>
    <w:p w14:paraId="6301F724" w14:textId="77777777" w:rsidR="00A95BBB" w:rsidRPr="00A95BBB" w:rsidRDefault="00A95BBB" w:rsidP="008914D1">
      <w:pPr>
        <w:pStyle w:val="a3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3F2FA102" w14:textId="77777777" w:rsidR="00A95BBB" w:rsidRDefault="00A95BBB" w:rsidP="00891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В случае совместного выхода на улицу с подопечным, оговаривайте маршрут и время прогулки. Маршрут и время прогулки могут меняться в зависимости от желаний и самочувствия подопечного, а также погодных условий. Будьте внимательны к состоянию здоровья подопечного.</w:t>
      </w:r>
    </w:p>
    <w:p w14:paraId="2140A345" w14:textId="77777777" w:rsidR="00A95BBB" w:rsidRPr="00A95BBB" w:rsidRDefault="00A95BBB" w:rsidP="008914D1">
      <w:pPr>
        <w:pStyle w:val="a3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0B0357DE" w14:textId="0A0AD0CB" w:rsidR="00BE2312" w:rsidRDefault="00A95BBB" w:rsidP="00891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lastRenderedPageBreak/>
        <w:t xml:space="preserve">В случае похода в аптеку или магазин, составляйте подробный список продуктов. Обязательно фотографируйте покупки и чек. Помните, общий вес пакетов в руках не должен превышать 5-6 кг. Составляйте список необходимых продуктов и их количество. Рассчитайте приблизительно итоговый вес с учётом того, что покупки не должны превышать 5-6 кг. Рассчитайте ориентировочную стоимость и обсудите ее с подопечным. Для отчёта в </w:t>
      </w:r>
      <w:proofErr w:type="spell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amoCRM</w:t>
      </w:r>
      <w:proofErr w:type="spell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 фотографируйте покупки и чек. Если вы идете в магазин вместе с подопечным, то оговаривайте маршрут заранее.</w:t>
      </w:r>
    </w:p>
    <w:p w14:paraId="6EBD2B7F" w14:textId="77777777" w:rsidR="00A95BBB" w:rsidRPr="00A95BBB" w:rsidRDefault="00A95BBB" w:rsidP="008914D1">
      <w:pPr>
        <w:pStyle w:val="a3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27388BA2" w14:textId="5980D37A" w:rsidR="00A95BBB" w:rsidRDefault="00A95BBB" w:rsidP="00891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Наблюдайте и записывайте в дневник, на какие темы ваш подопечный разговаривает с удовольствием и замечайте, какие темы нужно избегать. Будьте внимательны к темам, поднимаемым подопечным. Наблюдайте, о чем ему нравится говорить и что он предпочел бы не обсуждать. Вместе с этим в вашем диалоге, когда это уместно, вспоминайте важные события и даты из прежних бесед. Это покажет </w:t>
      </w:r>
      <w:proofErr w:type="spell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благополучателю</w:t>
      </w:r>
      <w:proofErr w:type="spell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 вашу заинтересованность и интерес к событиям, произошедшем в его жизни.</w:t>
      </w:r>
    </w:p>
    <w:p w14:paraId="3E3DC8DC" w14:textId="77777777" w:rsidR="00A95BBB" w:rsidRPr="00A95BBB" w:rsidRDefault="00A95BBB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3F51A037" w14:textId="2DDEFB5E" w:rsidR="00A95BBB" w:rsidRDefault="00A95BBB" w:rsidP="00891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Выкладывайте отчёт в корпоративную систему хранения данных не позднее следующих суток после визита к </w:t>
      </w:r>
      <w:proofErr w:type="spell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благополучателю</w:t>
      </w:r>
      <w:proofErr w:type="spell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. По истечении срока очередного визита к </w:t>
      </w:r>
      <w:proofErr w:type="spell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благополучателю</w:t>
      </w:r>
      <w:proofErr w:type="spell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 выкладывается отчет в систему </w:t>
      </w:r>
      <w:proofErr w:type="spell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amoCRM</w:t>
      </w:r>
      <w:proofErr w:type="spell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 не позднее следующих суток. Желательно делать это сразу после окончания визита, чтобы в отчёте не упустить разные детали.</w:t>
      </w:r>
    </w:p>
    <w:p w14:paraId="5E5E2355" w14:textId="77777777" w:rsidR="00A95BBB" w:rsidRPr="00A95BBB" w:rsidRDefault="00A95BBB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397C3A11" w14:textId="3E1DABE4" w:rsidR="00A95BBB" w:rsidRDefault="00A95BBB" w:rsidP="00891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Все сведения, получаемые во время визита к </w:t>
      </w:r>
      <w:proofErr w:type="spell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благополучателю</w:t>
      </w:r>
      <w:proofErr w:type="spell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, могут обсуждаться только в рамках проекта. Фотографии, отчеты, дневник и другая информация строго конфиденциальны и не подлежат распространению. Все, что происходит во время взаимодействия волонтера и опекаемого, может обсуждаться только в рамках проекта. Фотографии, отчеты, дневник и другая информация строго конфиденциальны и не подлежат распространению.</w:t>
      </w:r>
    </w:p>
    <w:p w14:paraId="13582E4F" w14:textId="77777777" w:rsidR="00A95BBB" w:rsidRPr="00A95BBB" w:rsidRDefault="00A95BBB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5BF8B178" w14:textId="68518849" w:rsidR="00A95BBB" w:rsidRDefault="00A95BBB" w:rsidP="00891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Если </w:t>
      </w:r>
      <w:proofErr w:type="spell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 озвучивает просьбу, которая не оговаривалась ранее, то просим оформить на нее заявку через горячую линию. Если подопечным озвучивается какая-то просьба (которая не оговаривалась ранее), то говорим, что по нашим правилам, для ее выполнения необходимо оформить заявку через горячую линию.</w:t>
      </w:r>
    </w:p>
    <w:p w14:paraId="0D79F5D6" w14:textId="77777777" w:rsidR="00A95BBB" w:rsidRPr="00A95BBB" w:rsidRDefault="00A95BBB" w:rsidP="008914D1">
      <w:pPr>
        <w:pStyle w:val="a3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316B4021" w14:textId="4FD5812B" w:rsidR="00A95BBB" w:rsidRPr="00FF681C" w:rsidRDefault="00A95BBB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  <w:t>III. Взаимодействие с подопечным</w:t>
      </w:r>
    </w:p>
    <w:p w14:paraId="4CC933B3" w14:textId="77777777" w:rsidR="00A95BBB" w:rsidRPr="00A95BBB" w:rsidRDefault="00A95BBB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673037F3" w14:textId="2C79973A" w:rsidR="00FF681C" w:rsidRDefault="00A95BBB" w:rsidP="008914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Обращаемся к подопечным по имени и отчеству. Обращаемся к подопечным по имени и отчеству, но, если соответствующий возраст, то по имени. Не используем слова «бабулечка, </w:t>
      </w:r>
      <w:proofErr w:type="spellStart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дедулечка</w:t>
      </w:r>
      <w:proofErr w:type="spellEnd"/>
      <w:r w:rsidRPr="00A95BBB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, тетя Маша и т.д.»</w:t>
      </w:r>
    </w:p>
    <w:p w14:paraId="4FAB45FD" w14:textId="77777777" w:rsidR="00FF681C" w:rsidRDefault="00FF681C" w:rsidP="008914D1">
      <w:pPr>
        <w:pStyle w:val="a3"/>
        <w:shd w:val="clear" w:color="auto" w:fill="FFFFFF"/>
        <w:spacing w:after="0" w:line="240" w:lineRule="auto"/>
        <w:ind w:left="360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41770F47" w14:textId="78A8E468" w:rsidR="00FF681C" w:rsidRDefault="00A95BBB" w:rsidP="008914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В беседах с </w:t>
      </w:r>
      <w:proofErr w:type="spellStart"/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благополучателями</w:t>
      </w:r>
      <w:proofErr w:type="spellEnd"/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 в основном слушаем и проявляем эмпатию.</w:t>
      </w:r>
    </w:p>
    <w:p w14:paraId="024F6066" w14:textId="77777777" w:rsidR="00FF681C" w:rsidRDefault="00FF681C" w:rsidP="008914D1">
      <w:pPr>
        <w:pStyle w:val="a3"/>
        <w:shd w:val="clear" w:color="auto" w:fill="FFFFFF"/>
        <w:spacing w:after="0" w:line="240" w:lineRule="auto"/>
        <w:ind w:left="360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4C1A957D" w14:textId="3A31CAD9" w:rsidR="00FF681C" w:rsidRDefault="00A95BBB" w:rsidP="008914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Не даём советы, рецепты оздоровления и лечения.</w:t>
      </w:r>
    </w:p>
    <w:p w14:paraId="233FBD9A" w14:textId="77777777" w:rsidR="00FF681C" w:rsidRDefault="00FF681C" w:rsidP="008914D1">
      <w:pPr>
        <w:pStyle w:val="a3"/>
        <w:shd w:val="clear" w:color="auto" w:fill="FFFFFF"/>
        <w:spacing w:after="0" w:line="240" w:lineRule="auto"/>
        <w:ind w:left="360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1FF3407C" w14:textId="5F599476" w:rsidR="00FF681C" w:rsidRDefault="00A95BBB" w:rsidP="008914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При нарушении подопечным правил безопасности можем корректно сказать об этом один-два раза. Но далее помним, что решение как поступать, он принимает сам. Если мы считаем, что опекаемый, явно нарушает правила безопасности (переходит дорогу в неустановленном месте, курит в постели, употребляет большое количество запрещенных по здоровью продуктов и т.д.), то мы можем очень корректно сказать об этом один-два раза. Возможно, он не знает, где находится переход или, например, чем опасно употребление большого количества соли при высоком давлении. Записываем это в дневник. Но далее помним, что решение как поступать, он принимает сам. И мы можем тут проговаривать (или мимикой показывать) свои эмоции огорчения</w:t>
      </w:r>
      <w:r w:rsid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.</w:t>
      </w:r>
    </w:p>
    <w:p w14:paraId="0AA152B4" w14:textId="77777777" w:rsidR="00FF681C" w:rsidRDefault="00FF681C" w:rsidP="008914D1">
      <w:pPr>
        <w:pStyle w:val="a3"/>
        <w:shd w:val="clear" w:color="auto" w:fill="FFFFFF"/>
        <w:spacing w:after="0" w:line="240" w:lineRule="auto"/>
        <w:ind w:left="360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13328B62" w14:textId="69EE8314" w:rsidR="00FF681C" w:rsidRDefault="00A95BBB" w:rsidP="008914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Важно получить разрешение на возможный телесный контакт. Спрашивайте разрешение на телесный контакт в виде поддержки под руку, пересаживания в/из инвалидного кресла и т.д. Даже если нам кажется, что помощь необходима, все равно попросите разрешения.</w:t>
      </w:r>
    </w:p>
    <w:p w14:paraId="4C49335B" w14:textId="77777777" w:rsidR="00FF681C" w:rsidRPr="00FF681C" w:rsidRDefault="00FF681C" w:rsidP="008914D1">
      <w:pPr>
        <w:pStyle w:val="a3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7E277F3D" w14:textId="77777777" w:rsidR="00FF681C" w:rsidRDefault="00FF681C" w:rsidP="008914D1">
      <w:pPr>
        <w:pStyle w:val="a3"/>
        <w:shd w:val="clear" w:color="auto" w:fill="FFFFFF"/>
        <w:spacing w:after="0" w:line="240" w:lineRule="auto"/>
        <w:ind w:left="360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1368C8CA" w14:textId="79A32716" w:rsidR="00FF681C" w:rsidRDefault="00A95BBB" w:rsidP="008914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lastRenderedPageBreak/>
        <w:t xml:space="preserve">Не начинайте разговоры, которые могут привести к спору и непониманию (религия, политика и </w:t>
      </w:r>
      <w:proofErr w:type="gramStart"/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т.д.</w:t>
      </w:r>
      <w:proofErr w:type="gramEnd"/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) Но, если такая тема завелась опекаемым, и она не совпадает с вашим мировоззрением, то не нужно спорить и доказывать иное. Можно эмпатично послушать и сказать, что на эту тему вы не готовы беседовать. Выбор зависит от вашего желания.</w:t>
      </w:r>
    </w:p>
    <w:p w14:paraId="031F6092" w14:textId="77777777" w:rsidR="00FF681C" w:rsidRDefault="00FF681C" w:rsidP="008914D1">
      <w:pPr>
        <w:pStyle w:val="a3"/>
        <w:shd w:val="clear" w:color="auto" w:fill="FFFFFF"/>
        <w:spacing w:after="0" w:line="240" w:lineRule="auto"/>
        <w:ind w:left="360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442C0F25" w14:textId="65C871F7" w:rsidR="00FF681C" w:rsidRDefault="00A95BBB" w:rsidP="008914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При возникновении форс-мажорной ситуации с вашей стороны, при которой вы не сможете навестить подопечного, предупредите его и согласуйте перенос встречи. Если у вас случилась форс-мажорная ситуация, из-за которой вы не можете приехать к подопечному, то важно позаботиться о том, чтобы предупредить его, найти замену или согласовать перенос времени и/или даты.</w:t>
      </w:r>
    </w:p>
    <w:p w14:paraId="55C90206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0EA35ED4" w14:textId="3FFD4DC8" w:rsidR="00FF681C" w:rsidRDefault="00A95BBB" w:rsidP="008914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 xml:space="preserve">Если опекаемый хочет перенести дату или время встречи, и вам это удобно, то согласуйте её. Но, если вам неудобно, то вы в праве отказаться и встретиться в следующий по графику день. </w:t>
      </w:r>
    </w:p>
    <w:p w14:paraId="739DD0BD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1AE63B34" w14:textId="64BB214F" w:rsidR="00A95BBB" w:rsidRDefault="00A95BBB" w:rsidP="008914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О вашем уходе предупреждайте один или два раза – за 10-15 и за 5-10 минут.</w:t>
      </w:r>
    </w:p>
    <w:p w14:paraId="7F296343" w14:textId="77777777" w:rsidR="00FF681C" w:rsidRPr="00FF681C" w:rsidRDefault="00FF681C" w:rsidP="008914D1">
      <w:pPr>
        <w:pStyle w:val="a3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389D7602" w14:textId="2B2AEA6C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  <w:t>IV. Заботьтесь о себе</w:t>
      </w:r>
    </w:p>
    <w:p w14:paraId="286FF3D9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7245931F" w14:textId="77777777" w:rsidR="00FF681C" w:rsidRDefault="00FF681C" w:rsidP="008914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Вы всегда вправе отказаться от предлагаемых угощений. Если по каким-то причинам вы не хотите или не можете принять предложение перекусить, то вежливо откажитесь и, не углубляясь, назовите причину отказа: «Спасибо, сейчас я сыт(а)» и т.д. Не забывайте, что вы всегда вправе отказаться.</w:t>
      </w:r>
    </w:p>
    <w:p w14:paraId="51248EE0" w14:textId="77777777" w:rsidR="00FF681C" w:rsidRDefault="00FF681C" w:rsidP="008914D1">
      <w:pPr>
        <w:pStyle w:val="a3"/>
        <w:shd w:val="clear" w:color="auto" w:fill="FFFFFF"/>
        <w:spacing w:after="0" w:line="240" w:lineRule="auto"/>
        <w:ind w:left="360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66AAB70C" w14:textId="77777777" w:rsidR="00FF681C" w:rsidRDefault="00FF681C" w:rsidP="008914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Вы праве отвечать или не отвечать на личные вопросы. Есть вопросы, на которые вы должны отвечать (из какой вы организации, номер горячей линии и т.д.), а есть личные, на которые вы можете отвечать или не отвечать – по желанию. Откажитесь от ответа, например, сказав: «Это сложная для меня тема, и я не люблю о ней говорить». Предложите другую тему для беседы: «Хотите я лучше расскажу вам о том, как готовятся сверчки к зиме» или «Могли бы Вы продолжить рассказ о вашей коллекции. Это так интересно». На подобный случай у вас должна быть припасена тема для повествования.</w:t>
      </w:r>
    </w:p>
    <w:p w14:paraId="3E3D3594" w14:textId="77777777" w:rsidR="00FF681C" w:rsidRPr="00FF681C" w:rsidRDefault="00FF681C" w:rsidP="008914D1">
      <w:pPr>
        <w:pStyle w:val="a3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49C0F7A3" w14:textId="77777777" w:rsidR="00FF681C" w:rsidRDefault="00FF681C" w:rsidP="008914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Берегите себя. При первых признаках эмоционального выгорания обратитесь за помощью к куратору. Адекватно оценивайте свои силы. Заботьтесь о себе. Чтобы не допустить эмоционального выгорания – при первых признаках, обратитесь за помощью к куратору. Здесь вы найдете поддержку, понимание и помощь.</w:t>
      </w:r>
    </w:p>
    <w:p w14:paraId="0AE8F7B8" w14:textId="77777777" w:rsidR="00FF681C" w:rsidRPr="00FF681C" w:rsidRDefault="00FF681C" w:rsidP="008914D1">
      <w:pPr>
        <w:pStyle w:val="a3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79F9CC8E" w14:textId="6E56064C" w:rsidR="00FF681C" w:rsidRDefault="00FF681C" w:rsidP="008914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Будьте внимательны к своему самочувствию перед встречей с подопечным и после неё. Если вы чувствуете недомогание и слабость перед поездкой, адекватно оцените свои силы и самочувствие. Если упадок сил не уходит, то организуйте перенос встречи. Участвуйте в поездке, будучи здоровым. Заботьтесь о себе и о вашем подопечном.</w:t>
      </w:r>
    </w:p>
    <w:p w14:paraId="2B1B0AAB" w14:textId="77777777" w:rsidR="00FF681C" w:rsidRPr="00FF681C" w:rsidRDefault="00FF681C" w:rsidP="008914D1">
      <w:pPr>
        <w:pStyle w:val="a3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22B278AF" w14:textId="2E4534B3" w:rsid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  <w:t>Контакты:</w:t>
      </w:r>
    </w:p>
    <w:p w14:paraId="30037020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</w:pPr>
    </w:p>
    <w:p w14:paraId="33CCA917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Контакты организации:</w:t>
      </w:r>
    </w:p>
    <w:p w14:paraId="4D7FB730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37A3927E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1937AE63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</w:p>
    <w:p w14:paraId="0829D1CD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Номера городских служб</w:t>
      </w:r>
    </w:p>
    <w:p w14:paraId="4762640A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Пожарная служба: 101 и 112</w:t>
      </w:r>
    </w:p>
    <w:p w14:paraId="24A4A0D0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Полиция: 102 и 112</w:t>
      </w:r>
    </w:p>
    <w:p w14:paraId="5ABA027C" w14:textId="77777777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Скорая помощь: 103 и 112</w:t>
      </w:r>
    </w:p>
    <w:p w14:paraId="753C732A" w14:textId="2CFE2E5B" w:rsidR="00FF681C" w:rsidRPr="00FF681C" w:rsidRDefault="00FF681C" w:rsidP="008914D1">
      <w:pPr>
        <w:shd w:val="clear" w:color="auto" w:fill="FFFFFF"/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</w:pPr>
      <w:r w:rsidRPr="00FF681C">
        <w:rPr>
          <w:rFonts w:ascii="Geometria" w:eastAsia="Times New Roman" w:hAnsi="Geometria" w:cs="Times New Roman"/>
          <w:color w:val="000000"/>
          <w:sz w:val="20"/>
          <w:szCs w:val="20"/>
          <w:lang w:eastAsia="ru-RU"/>
        </w:rPr>
        <w:t>Газовая служба: 104 и 112</w:t>
      </w:r>
    </w:p>
    <w:sectPr w:rsidR="00FF681C" w:rsidRPr="00FF681C" w:rsidSect="00A95B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metria"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5D7E"/>
    <w:multiLevelType w:val="hybridMultilevel"/>
    <w:tmpl w:val="7FAED38E"/>
    <w:lvl w:ilvl="0" w:tplc="E80E02B0">
      <w:start w:val="1"/>
      <w:numFmt w:val="decimal"/>
      <w:lvlText w:val="%1"/>
      <w:lvlJc w:val="left"/>
      <w:pPr>
        <w:ind w:left="360" w:hanging="360"/>
      </w:pPr>
      <w:rPr>
        <w:rFonts w:ascii="Geometria" w:hAnsi="Geometr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03DEF"/>
    <w:multiLevelType w:val="hybridMultilevel"/>
    <w:tmpl w:val="2DC4375C"/>
    <w:lvl w:ilvl="0" w:tplc="1FE892EE">
      <w:start w:val="1"/>
      <w:numFmt w:val="decimal"/>
      <w:lvlText w:val="%1"/>
      <w:lvlJc w:val="left"/>
      <w:pPr>
        <w:ind w:left="360" w:hanging="360"/>
      </w:pPr>
      <w:rPr>
        <w:rFonts w:ascii="Geometria" w:hAnsi="Geometr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2E18E7"/>
    <w:multiLevelType w:val="hybridMultilevel"/>
    <w:tmpl w:val="963AAB6A"/>
    <w:lvl w:ilvl="0" w:tplc="A5927E58">
      <w:start w:val="1"/>
      <w:numFmt w:val="decimal"/>
      <w:lvlText w:val="%1"/>
      <w:lvlJc w:val="left"/>
      <w:pPr>
        <w:ind w:left="360" w:hanging="360"/>
      </w:pPr>
      <w:rPr>
        <w:rFonts w:ascii="Geometria" w:hAnsi="Geometr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E966E2"/>
    <w:multiLevelType w:val="hybridMultilevel"/>
    <w:tmpl w:val="C0F89BC8"/>
    <w:lvl w:ilvl="0" w:tplc="B1A23326">
      <w:start w:val="1"/>
      <w:numFmt w:val="decimal"/>
      <w:lvlText w:val="%1"/>
      <w:lvlJc w:val="left"/>
      <w:pPr>
        <w:ind w:left="360" w:hanging="360"/>
      </w:pPr>
      <w:rPr>
        <w:rFonts w:ascii="Geometria" w:hAnsi="Geometr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F1"/>
    <w:rsid w:val="001962DA"/>
    <w:rsid w:val="001D4AEB"/>
    <w:rsid w:val="003E74D0"/>
    <w:rsid w:val="005B68D9"/>
    <w:rsid w:val="007C5A2B"/>
    <w:rsid w:val="008914D1"/>
    <w:rsid w:val="008D69F1"/>
    <w:rsid w:val="00A95BBB"/>
    <w:rsid w:val="00BE2312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9398"/>
  <w15:chartTrackingRefBased/>
  <w15:docId w15:val="{6F98FD0F-857C-449B-8E97-1A234432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D0F8-2B11-4F3A-9750-CD5E81CF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пересада</dc:creator>
  <cp:keywords/>
  <dc:description/>
  <cp:lastModifiedBy>Евгения Пятакова</cp:lastModifiedBy>
  <cp:revision>4</cp:revision>
  <dcterms:created xsi:type="dcterms:W3CDTF">2021-06-29T00:59:00Z</dcterms:created>
  <dcterms:modified xsi:type="dcterms:W3CDTF">2021-07-07T19:36:00Z</dcterms:modified>
</cp:coreProperties>
</file>